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9A9A" w14:textId="6585A2E1" w:rsidR="00DD1CB5" w:rsidRPr="0047074D" w:rsidRDefault="00FB2FAF" w:rsidP="002C4E8F">
      <w:pPr>
        <w:rPr>
          <w:rFonts w:ascii="Cambria" w:eastAsia="Cambria" w:hAnsi="Cambria" w:cs="Arial"/>
          <w:szCs w:val="24"/>
        </w:rPr>
      </w:pPr>
      <w:r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  <w:r w:rsidR="00DD1CB5">
        <w:tab/>
      </w:r>
    </w:p>
    <w:p w14:paraId="1B90F714" w14:textId="77777777" w:rsidR="00AB586F" w:rsidRPr="00AB586F" w:rsidRDefault="00AB586F" w:rsidP="00AB586F">
      <w:pPr>
        <w:shd w:val="clear" w:color="auto" w:fill="FFFFFF"/>
        <w:suppressAutoHyphens/>
        <w:ind w:left="6372" w:firstLine="708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Ai collaboratori scolastici</w:t>
      </w:r>
    </w:p>
    <w:p w14:paraId="597937E3" w14:textId="77777777" w:rsid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</w:pPr>
    </w:p>
    <w:p w14:paraId="3B16856F" w14:textId="6DDD2FA1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 xml:space="preserve">Oggetto: protezione dei dati personali ex D.lgs. n. 196/2003 (Modificato dal </w:t>
      </w:r>
      <w:proofErr w:type="spellStart"/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D.lgs</w:t>
      </w:r>
      <w:proofErr w:type="spellEnd"/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 xml:space="preserve"> 101/2018) e Regolamento UE 2016/679 - designazione ad autorizzati del trattamento di dati personali i componenti dell'unità organizzativa "COLLABORATORI SCOLASTICI"</w:t>
      </w:r>
    </w:p>
    <w:p w14:paraId="6A09C777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 w:cs="Times"/>
          <w:b/>
          <w:bCs/>
          <w:color w:val="0F1115"/>
          <w:sz w:val="22"/>
          <w:szCs w:val="22"/>
          <w:lang w:eastAsia="zh-CN"/>
        </w:rPr>
      </w:pPr>
    </w:p>
    <w:p w14:paraId="14361FC3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IL DIRIGENTE SCOLASTICO</w:t>
      </w:r>
    </w:p>
    <w:p w14:paraId="7B6D3528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VISTO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il Regolamento UE 2016/679 con particolare riguardo agli artt. 24, 28, 29 e 32;</w:t>
      </w:r>
    </w:p>
    <w:p w14:paraId="279D3E03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VISTO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 il Decreto Legislativo 30 giugno 2003, n. 196, "Codice in materia di protezione dei dati personali", così come modificato dal </w:t>
      </w:r>
      <w:proofErr w:type="spellStart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D.lgs</w:t>
      </w:r>
      <w:proofErr w:type="spellEnd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 101/2018, nel seguito indicato sinteticamente come Codice, ed in particolare l'art. 2-quaterdecies (Attribuzione di funzioni e compiti a soggetti designati);</w:t>
      </w:r>
    </w:p>
    <w:p w14:paraId="5660C3F1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CONSIDERATO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che questo Istituto è titolare del trattamento dei dati personali di alunni, genitori, personale dipendente, fornitori, e qualunque altro soggetto che abbia rapporti con l'Istituto medesimo e che a questo conferisca, volontariamente o per obbligo, propri dati personali;</w:t>
      </w:r>
    </w:p>
    <w:p w14:paraId="5949DFFF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CONSIDERATO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che la titolarità del trattamento dei dati personali è esercitata dallo scrivente Dirigente dell'Istituto, in qualità di legale rappresentante pro-tempore dello stesso;</w:t>
      </w:r>
    </w:p>
    <w:p w14:paraId="0223259D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CONSIDERATO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che i collaboratori scolastici e il personale ausiliario, in servizio presso questo Istituto, per l'espletamento delle Loro funzioni, possono venire a conoscenza e dunque trattare dati personali relativi ad alunni, aziende fornitrici di servizi e al personale di questa istituzione scolastica, fermi restando gli obblighi e le responsabilità civili e penali;</w:t>
      </w:r>
    </w:p>
    <w:p w14:paraId="1966A1B3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</w:p>
    <w:p w14:paraId="11560335" w14:textId="77777777" w:rsidR="00AB586F" w:rsidRPr="00AB586F" w:rsidRDefault="00AB586F" w:rsidP="00AB586F">
      <w:pPr>
        <w:shd w:val="clear" w:color="auto" w:fill="FFFFFF"/>
        <w:suppressAutoHyphens/>
        <w:jc w:val="center"/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DETERMINA</w:t>
      </w:r>
    </w:p>
    <w:p w14:paraId="2BC5D50F" w14:textId="77777777" w:rsidR="00AB586F" w:rsidRPr="00AB586F" w:rsidRDefault="00AB586F" w:rsidP="00AB586F">
      <w:pPr>
        <w:shd w:val="clear" w:color="auto" w:fill="FFFFFF"/>
        <w:suppressAutoHyphens/>
        <w:jc w:val="center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</w:p>
    <w:p w14:paraId="5F8B5AE4" w14:textId="77777777" w:rsidR="00AB586F" w:rsidRPr="00AB586F" w:rsidRDefault="00AB586F" w:rsidP="00AB586F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Di designare l'unità organizzativa "</w:t>
      </w: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COLLABORATORI SCOLASTICI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" cui appartengono tutti i dipendenti aventi il profilo di </w:t>
      </w: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Collaboratore Scolastico e personale ausiliario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quali </w:t>
      </w: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autorizzati al trattamento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;</w:t>
      </w:r>
    </w:p>
    <w:p w14:paraId="002AD0BF" w14:textId="77777777" w:rsidR="00AB586F" w:rsidRPr="00AB586F" w:rsidRDefault="00AB586F" w:rsidP="00AB586F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Di autorizzare questa categoria di soggetti, così come sopra determinati, a trattare i dati personali in occasione della gestione delle comunicazioni telefoniche e a mezzo fax, della duplicazione attraverso fotocopie, del trasporto documenti e posta e del trasferimento fra i diversi uffici della scuola di domande, documenti ed elenchi contenenti dati personali;</w:t>
      </w:r>
    </w:p>
    <w:p w14:paraId="0596E2CB" w14:textId="77777777" w:rsidR="00AB586F" w:rsidRPr="00AB586F" w:rsidRDefault="00AB586F" w:rsidP="00AB586F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Di assegnare a tale unità organizzativa l'incarico di </w:t>
      </w: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vigilare sui locali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 in cui avviene il trattamento di dati personali, con i seguenti compiti:</w:t>
      </w:r>
    </w:p>
    <w:p w14:paraId="08872A17" w14:textId="77777777" w:rsidR="00AB586F" w:rsidRPr="00AB586F" w:rsidRDefault="00AB586F" w:rsidP="00AB586F">
      <w:pPr>
        <w:numPr>
          <w:ilvl w:val="0"/>
          <w:numId w:val="27"/>
        </w:numPr>
        <w:shd w:val="clear" w:color="auto" w:fill="FFFFFF"/>
        <w:suppressAutoHyphens/>
        <w:contextualSpacing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>impedire l'intrusione nei locali che gli sono stati affidati in custodia da parte di persone non autorizzate;</w:t>
      </w:r>
    </w:p>
    <w:p w14:paraId="446679E0" w14:textId="77777777" w:rsidR="00AB586F" w:rsidRPr="00AB586F" w:rsidRDefault="00AB586F" w:rsidP="00AB586F">
      <w:pPr>
        <w:numPr>
          <w:ilvl w:val="0"/>
          <w:numId w:val="27"/>
        </w:numPr>
        <w:shd w:val="clear" w:color="auto" w:fill="FFFFFF"/>
        <w:suppressAutoHyphens/>
        <w:contextualSpacing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>impedire il danneggiamento, la manomissione, la sottrazione, la distruzione o la copia di dati nei locali che gli sono stati affidati in custodia da parte di persone non autorizzate;</w:t>
      </w:r>
    </w:p>
    <w:p w14:paraId="2A5E5EE8" w14:textId="77777777" w:rsidR="00AB586F" w:rsidRPr="00AB586F" w:rsidRDefault="00AB586F" w:rsidP="00AB586F">
      <w:pPr>
        <w:numPr>
          <w:ilvl w:val="0"/>
          <w:numId w:val="27"/>
        </w:numPr>
        <w:shd w:val="clear" w:color="auto" w:fill="FFFFFF"/>
        <w:suppressAutoHyphens/>
        <w:contextualSpacing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>identificare e verificare l'autorizzazione all'accesso ai locali dei soggetti ammessi dopo l'orario di chiusura degli uffici;</w:t>
      </w:r>
    </w:p>
    <w:p w14:paraId="016BA1E2" w14:textId="77777777" w:rsidR="00AB586F" w:rsidRPr="00AB586F" w:rsidRDefault="00AB586F" w:rsidP="00AB586F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Di dare atto che ogni dipendente che cessa di far parte di questa unità organizzativa cessa automaticamente dalla funzione di "Autorizzato", che ogni nuovo dipendente che entra a far parte di questa unità organizzativa assume automaticamente la funzione di "Autorizzato", che in un determinato momento l'elenco degli autorizzati appartenenti a questa categoria corrisponde all'elenco dei dipendenti validamente in servizio che ne fanno parte;</w:t>
      </w:r>
    </w:p>
    <w:p w14:paraId="44D2270B" w14:textId="3A9D9574" w:rsidR="00AB586F" w:rsidRPr="00AB586F" w:rsidRDefault="00AB586F" w:rsidP="00AB586F">
      <w:pPr>
        <w:numPr>
          <w:ilvl w:val="0"/>
          <w:numId w:val="25"/>
        </w:numPr>
        <w:shd w:val="clear" w:color="auto" w:fill="FFFFFF"/>
        <w:suppressAutoHyphens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Di consegnare, all'atto dell'assunzione in servizio, a ogni nuovo componente anche temporaneo dell'unità organizzativa in oggetto copia della presente determina e i relativi allegati e di provvedere affinché riceva un'adeguata formazione individuale.</w:t>
      </w:r>
    </w:p>
    <w:p w14:paraId="4D30A986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</w:p>
    <w:p w14:paraId="7902FFDF" w14:textId="4E5DEF9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P</w:t>
      </w: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er tutti gli appartenenti all'unità organizzativa COLLABORATORI SCOLASTICI sono fornite le seguenti istruzioni operative:</w:t>
      </w:r>
    </w:p>
    <w:p w14:paraId="031F114A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Il trattamento dei dati personali è consentito soltanto nell'ambito dello svolgimento delle funzioni istituzionali della scuola;</w:t>
      </w:r>
    </w:p>
    <w:p w14:paraId="59E70059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Il trattamento dei dati personali deve avvenire secondo correttezza, liceità e trasparenza e seguendo le prescrizioni di cui al Codice e Regolamento UE 2016/679;</w:t>
      </w:r>
    </w:p>
    <w:p w14:paraId="0E054695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I dati personali, oggetto dei trattamenti, devono essere esatti ed aggiornati, inoltre devono essere pertinenti, completi e non eccedenti le finalità per le quali vengono raccolti e trattati;</w:t>
      </w:r>
    </w:p>
    <w:p w14:paraId="7B7169FD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È vietata qualsiasi forma di diffusione e comunicazione dei dati personali trattati che non sia strettamente funzionale allo svolgimento dei compiti affidati e comunque autorizzata dal titolare del trattamento. Si raccomanda particolare attenzione alla tutela del diritto alla riservatezza degli interessati. L'obbligo di riservatezza permane anche oltre il limite temporale dell'incarico;</w:t>
      </w:r>
    </w:p>
    <w:p w14:paraId="48FC0107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Gli atti e i documenti che contengono dati personali non devono essere mai lasciati incustoditi e devono essere adottate misure affinché terzi non autorizzati non possano accedervi, anche accidentalmente, durante il trattamento o in caso di allontanamento temporaneo dell'autorizzato;</w:t>
      </w:r>
    </w:p>
    <w:p w14:paraId="06C03599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È fatto obbligo di custodire con cura le eventuali credenziali di autenticazione attribuite. Le credenziali sono personali e non possono essere rivelate a terzi. In caso di smarrimento o furto è fatto obbligo di darne comunicazione immediata al titolare del trattamento dei dati;</w:t>
      </w:r>
    </w:p>
    <w:p w14:paraId="16D4F012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Eventuali supporti rimovibili utilizzati per lo svolgimento dei compiti istituzionali e nei quali siano memorizzati dati personali devono essere attentamente custoditi allo scopo di prevenire accessi non autorizzati. I supporti contenenti dati sensibili o giudiziari, se non utilizzati, devono essere distrutti o resi inutilizzabili;</w:t>
      </w:r>
    </w:p>
    <w:p w14:paraId="020AB2F1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L'accesso a dati sensibili o giudiziari è permesso solo alle persone autorizzate e deve essere soggetto a costante controllo da parte del Titolare;</w:t>
      </w:r>
    </w:p>
    <w:p w14:paraId="6F7F7734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Al termine del trattamento i documenti contenenti dati personali devono essere riposti e custoditi avendo cura che altre persone non autorizzate non ne abbiano accesso; qualora siano riposti in contenitori muniti di chiave, la stessa deve essere adeguatamente custodita;</w:t>
      </w:r>
    </w:p>
    <w:p w14:paraId="080CF3D1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Documenti e registri della scuola contenenti dati personali non possono essere portati all'esterno della sede scolastica né se ne può fare copia se non dietro espressa autorizzazione del titolare del trattamento;</w:t>
      </w:r>
    </w:p>
    <w:p w14:paraId="73F24EF2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Le comunicazioni agli interessati dovranno avvenire in forma riservata; se effettuate per scritto dovranno essere consegnate in busta chiusa;</w:t>
      </w:r>
    </w:p>
    <w:p w14:paraId="31CB98B2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I documenti contenenti dati personali dovranno essere consegnati all'interessato previo accertamento dell'identità dello stesso o, in caso di delega, previa verifica dell'identità del delegato (la delega deve avere forma scritta);</w:t>
      </w:r>
    </w:p>
    <w:p w14:paraId="6AADA506" w14:textId="77777777" w:rsidR="00AB586F" w:rsidRPr="00AB586F" w:rsidRDefault="00AB586F" w:rsidP="00AB586F">
      <w:pPr>
        <w:numPr>
          <w:ilvl w:val="0"/>
          <w:numId w:val="26"/>
        </w:num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Nell'ambito dei trattamenti istituzionali, nel caso di invio di posta elettronica o comunque di comunicazioni in forma elettronica, occorre seguire procedure che garantiscano la riservatezza delle comunicazioni e dei dati trasmessi, richiamati o citati.</w:t>
      </w:r>
    </w:p>
    <w:p w14:paraId="22A0D882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</w:p>
    <w:p w14:paraId="0F9EBA56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La presente nomina è a tempo indeterminato e può essere revocata in qualsiasi momento dal Titolare del trattamento dei dati personali senza preavviso.</w:t>
      </w:r>
    </w:p>
    <w:p w14:paraId="575F372E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La presente nomina si intende automaticamente revocata alla data di cessazione del rapporto di lavoro con questa istituzione scolastica, per trasferimento ad altra istituzione o cessazione del rapporto di lavoro.</w:t>
      </w:r>
    </w:p>
    <w:p w14:paraId="7AD4B38D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È fatto divieto di comunicazione e diffusione dei dati trattati nel corso del presente incarico, anche per il tempo successivo alla sua cessazione, senza limiti temporali.</w:t>
      </w:r>
    </w:p>
    <w:p w14:paraId="4CF9323D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Qualunque violazione delle modalità sopra indicate e delle linee guida consegnate con la presente dà luogo a precise responsabilità ai sensi delle norme contenute nel </w:t>
      </w:r>
      <w:proofErr w:type="spellStart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D.lgs</w:t>
      </w:r>
      <w:proofErr w:type="spellEnd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 196/03 e </w:t>
      </w:r>
      <w:proofErr w:type="spellStart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s.m.i.</w:t>
      </w:r>
      <w:proofErr w:type="spellEnd"/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 e nel Regolamento UE 2016/679, oltre eventuali responsabilità disciplinari.</w:t>
      </w:r>
    </w:p>
    <w:p w14:paraId="0F093E7B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 w:cs="Times"/>
          <w:b/>
          <w:bCs/>
          <w:color w:val="0F1115"/>
          <w:sz w:val="22"/>
          <w:szCs w:val="22"/>
          <w:lang w:eastAsia="zh-CN"/>
        </w:rPr>
      </w:pPr>
    </w:p>
    <w:p w14:paraId="79110C12" w14:textId="3CDB2AEB" w:rsidR="00AB586F" w:rsidRPr="00AB586F" w:rsidRDefault="00AB586F" w:rsidP="00AB586F">
      <w:pPr>
        <w:shd w:val="clear" w:color="auto" w:fill="FFFFFF"/>
        <w:suppressAutoHyphens/>
        <w:ind w:left="4956" w:firstLine="708"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b/>
          <w:bCs/>
          <w:color w:val="0F1115"/>
          <w:sz w:val="22"/>
          <w:szCs w:val="22"/>
          <w:lang w:eastAsia="zh-CN"/>
        </w:rPr>
        <w:t>IL DIRIGENTE SCOLASTICO</w:t>
      </w:r>
    </w:p>
    <w:p w14:paraId="1E090082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Data</w:t>
      </w: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>_____________________</w:t>
      </w: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 xml:space="preserve"> </w:t>
      </w:r>
    </w:p>
    <w:p w14:paraId="5A653957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</w:pPr>
    </w:p>
    <w:p w14:paraId="7855AEB2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__________________</w:t>
      </w: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>_______</w:t>
      </w:r>
    </w:p>
    <w:p w14:paraId="0A1BD8AE" w14:textId="77777777" w:rsidR="00AB586F" w:rsidRPr="00AB586F" w:rsidRDefault="00AB586F" w:rsidP="00AB586F">
      <w:pPr>
        <w:shd w:val="clear" w:color="auto" w:fill="FFFFFF"/>
        <w:suppressAutoHyphens/>
        <w:jc w:val="both"/>
        <w:rPr>
          <w:rFonts w:ascii="Times New Roman" w:eastAsia="Times New Roman" w:hAnsi="Times New Roman"/>
          <w:color w:val="0F1115"/>
          <w:sz w:val="22"/>
          <w:szCs w:val="22"/>
          <w:lang w:eastAsia="zh-CN"/>
        </w:rPr>
      </w:pPr>
      <w:r w:rsidRPr="00AB586F">
        <w:rPr>
          <w:rFonts w:ascii="Times New Roman" w:eastAsia="Times New Roman" w:hAnsi="Times New Roman"/>
          <w:color w:val="0F1115"/>
          <w:sz w:val="22"/>
          <w:szCs w:val="22"/>
          <w:lang w:eastAsia="zh-CN"/>
        </w:rPr>
        <w:t>Firma del dipendente</w:t>
      </w:r>
      <w:r w:rsidRPr="00AB586F">
        <w:rPr>
          <w:rFonts w:ascii="Times New Roman" w:eastAsia="Times New Roman" w:hAnsi="Times New Roman" w:cs="Times"/>
          <w:color w:val="0F1115"/>
          <w:sz w:val="22"/>
          <w:szCs w:val="22"/>
          <w:lang w:eastAsia="zh-CN"/>
        </w:rPr>
        <w:t xml:space="preserve"> x presa visione </w:t>
      </w:r>
    </w:p>
    <w:p w14:paraId="607431EB" w14:textId="77777777" w:rsidR="00AB586F" w:rsidRPr="00AB586F" w:rsidRDefault="00AB586F" w:rsidP="00AB586F">
      <w:pPr>
        <w:suppressAutoHyphens/>
        <w:rPr>
          <w:rFonts w:eastAsia="Times New Roman" w:cs="Times"/>
          <w:color w:val="000000"/>
          <w:lang w:eastAsia="zh-CN"/>
        </w:rPr>
      </w:pPr>
    </w:p>
    <w:p w14:paraId="03866123" w14:textId="4E9A969D" w:rsidR="006E6A78" w:rsidRPr="00F83F8B" w:rsidRDefault="006E6A78" w:rsidP="002C4E8F">
      <w:pPr>
        <w:rPr>
          <w:rFonts w:ascii="Times New Roman" w:hAnsi="Times New Roman"/>
          <w:sz w:val="22"/>
          <w:szCs w:val="22"/>
        </w:rPr>
      </w:pPr>
    </w:p>
    <w:sectPr w:rsidR="006E6A78" w:rsidRPr="00F83F8B">
      <w:headerReference w:type="default" r:id="rId8"/>
      <w:headerReference w:type="first" r:id="rId9"/>
      <w:pgSz w:w="11906" w:h="16838" w:code="9"/>
      <w:pgMar w:top="459" w:right="1134" w:bottom="663" w:left="1134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9CDC" w14:textId="77777777" w:rsidR="00B222E1" w:rsidRDefault="00B222E1">
      <w:r>
        <w:separator/>
      </w:r>
    </w:p>
  </w:endnote>
  <w:endnote w:type="continuationSeparator" w:id="0">
    <w:p w14:paraId="2BA6EAED" w14:textId="77777777" w:rsidR="00B222E1" w:rsidRDefault="00B2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Titill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2C23" w14:textId="77777777" w:rsidR="00B222E1" w:rsidRDefault="00B222E1">
      <w:r>
        <w:separator/>
      </w:r>
    </w:p>
  </w:footnote>
  <w:footnote w:type="continuationSeparator" w:id="0">
    <w:p w14:paraId="40EF952F" w14:textId="77777777" w:rsidR="00B222E1" w:rsidRDefault="00B2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EDB0" w14:textId="77777777" w:rsidR="006E6A78" w:rsidRDefault="006E6A7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FD2C" w14:textId="26905487" w:rsidR="006E6A78" w:rsidRDefault="006E6A78" w:rsidP="00176FB5">
    <w:pPr>
      <w:pStyle w:val="Intestazione"/>
    </w:pPr>
  </w:p>
  <w:p w14:paraId="5EAF3CB9" w14:textId="664E9451" w:rsidR="00176FB5" w:rsidRDefault="00176FB5" w:rsidP="00176FB5">
    <w:pPr>
      <w:pStyle w:val="Intestazione"/>
    </w:pPr>
    <w:r>
      <w:rPr>
        <w:noProof/>
      </w:rPr>
      <w:drawing>
        <wp:inline distT="0" distB="0" distL="0" distR="0" wp14:anchorId="3310C902" wp14:editId="25FC2C3E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9CD03F" wp14:editId="6DEE0582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BF072A" w14:textId="77777777" w:rsidR="00176FB5" w:rsidRDefault="00176FB5" w:rsidP="00176FB5">
    <w:pPr>
      <w:pStyle w:val="Intestazione"/>
    </w:pPr>
  </w:p>
  <w:p w14:paraId="39C17854" w14:textId="77777777" w:rsidR="00176FB5" w:rsidRPr="00FB040B" w:rsidRDefault="00176FB5" w:rsidP="00176FB5">
    <w:pPr>
      <w:pStyle w:val="Intestazione"/>
      <w:jc w:val="center"/>
      <w:rPr>
        <w:rFonts w:ascii="Bookman Old Style" w:hAnsi="Bookman Old Style"/>
        <w:noProof/>
        <w:szCs w:val="24"/>
      </w:rPr>
    </w:pPr>
    <w:r w:rsidRPr="003E057D">
      <w:rPr>
        <w:rFonts w:ascii="Bookman Old Style" w:hAnsi="Bookman Old Style" w:cs="Calibri"/>
        <w:b/>
        <w:bCs/>
        <w:szCs w:val="24"/>
      </w:rPr>
      <w:t>ISTITUTO COMPRENSIVO STATALE C.T. BELLINI - NOVARA</w:t>
    </w:r>
  </w:p>
  <w:p w14:paraId="4E31F1BA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20"/>
      </w:rPr>
    </w:pPr>
    <w:r w:rsidRPr="003E057D">
      <w:rPr>
        <w:rFonts w:ascii="Bookman Old Style" w:hAnsi="Bookman Old Style" w:cs="Calibri"/>
        <w:sz w:val="20"/>
      </w:rPr>
      <w:t>Via Vallauri, 4 - 28100 Novara</w:t>
    </w:r>
  </w:p>
  <w:p w14:paraId="6D1343C9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>Codice Fiscale: 94062750032 - Codice Meccanografico: NOIC82300L</w:t>
    </w:r>
  </w:p>
  <w:p w14:paraId="171C6058" w14:textId="77777777" w:rsidR="00176FB5" w:rsidRPr="003E057D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Tel. 0321 692625 - Sito web: </w:t>
    </w:r>
    <w:hyperlink r:id="rId3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www.istitutocomprensivobellini.edu.it</w:t>
      </w:r>
    </w:hyperlink>
  </w:p>
  <w:p w14:paraId="35901F77" w14:textId="5DFBC533" w:rsidR="00176FB5" w:rsidRPr="00176FB5" w:rsidRDefault="00176FB5" w:rsidP="00176FB5">
    <w:pPr>
      <w:pStyle w:val="Intestazione"/>
      <w:jc w:val="center"/>
      <w:rPr>
        <w:rFonts w:ascii="Bookman Old Style" w:hAnsi="Bookman Old Style" w:cs="Calibri"/>
        <w:sz w:val="16"/>
        <w:szCs w:val="16"/>
      </w:rPr>
    </w:pPr>
    <w:r w:rsidRPr="003E057D">
      <w:rPr>
        <w:rFonts w:ascii="Bookman Old Style" w:hAnsi="Bookman Old Style" w:cs="Calibri"/>
        <w:sz w:val="16"/>
        <w:szCs w:val="16"/>
      </w:rPr>
      <w:t xml:space="preserve">E-mail: </w:t>
    </w:r>
    <w:hyperlink r:id="rId4" w:history="1">
      <w:r w:rsidRPr="003E057D">
        <w:rPr>
          <w:rStyle w:val="Collegamentoipertestuale"/>
          <w:rFonts w:ascii="Bookman Old Style" w:hAnsi="Bookman Old Style" w:cs="Calibri"/>
          <w:sz w:val="16"/>
          <w:szCs w:val="16"/>
        </w:rPr>
        <w:t>noic82300l@istruzione.it</w:t>
      </w:r>
    </w:hyperlink>
    <w:r w:rsidRPr="003E057D">
      <w:rPr>
        <w:rFonts w:ascii="Bookman Old Style" w:hAnsi="Bookman Old Style" w:cs="Calibri"/>
        <w:sz w:val="16"/>
        <w:szCs w:val="16"/>
      </w:rPr>
      <w:t xml:space="preserve">  - PEC: </w:t>
    </w:r>
    <w:bookmarkStart w:id="0" w:name="_Hlk179267841"/>
    <w:r>
      <w:rPr>
        <w:rFonts w:asciiTheme="minorHAnsi" w:hAnsiTheme="minorHAnsi" w:cstheme="minorBidi"/>
        <w:sz w:val="22"/>
        <w:szCs w:val="22"/>
      </w:rPr>
      <w:fldChar w:fldCharType="begin"/>
    </w:r>
    <w:r>
      <w:instrText>HYPERLINK "mailto:noic82300l@pec.istruzione.it"</w:instrText>
    </w:r>
    <w:r>
      <w:rPr>
        <w:rFonts w:asciiTheme="minorHAnsi" w:hAnsiTheme="minorHAnsi" w:cstheme="minorBidi"/>
        <w:sz w:val="22"/>
        <w:szCs w:val="22"/>
      </w:rPr>
    </w:r>
    <w:r>
      <w:rPr>
        <w:rFonts w:asciiTheme="minorHAnsi" w:hAnsiTheme="minorHAnsi" w:cstheme="minorBidi"/>
        <w:sz w:val="22"/>
        <w:szCs w:val="22"/>
      </w:rPr>
      <w:fldChar w:fldCharType="separate"/>
    </w:r>
    <w:r w:rsidRPr="003E057D">
      <w:rPr>
        <w:rStyle w:val="Collegamentoipertestuale"/>
        <w:rFonts w:ascii="Bookman Old Style" w:hAnsi="Bookman Old Style" w:cs="Calibri"/>
        <w:sz w:val="16"/>
        <w:szCs w:val="16"/>
      </w:rPr>
      <w:t>noic82300l@pec.istruzione.it</w:t>
    </w:r>
    <w:r>
      <w:rPr>
        <w:rStyle w:val="Collegamentoipertestuale"/>
        <w:rFonts w:ascii="Bookman Old Style" w:hAnsi="Bookman Old Style" w:cs="Calibri"/>
        <w:sz w:val="16"/>
        <w:szCs w:val="16"/>
      </w:rPr>
      <w:fldChar w:fldCharType="end"/>
    </w:r>
    <w:bookmarkEnd w:id="0"/>
  </w:p>
  <w:p w14:paraId="795C7D3F" w14:textId="77777777" w:rsidR="00176FB5" w:rsidRPr="00176FB5" w:rsidRDefault="00176FB5" w:rsidP="00176F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20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F8127B"/>
    <w:multiLevelType w:val="hybridMultilevel"/>
    <w:tmpl w:val="5316E1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47D3F"/>
    <w:multiLevelType w:val="hybridMultilevel"/>
    <w:tmpl w:val="6D96A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2689"/>
    <w:multiLevelType w:val="multilevel"/>
    <w:tmpl w:val="1EE8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53DB7"/>
    <w:multiLevelType w:val="hybridMultilevel"/>
    <w:tmpl w:val="9440D7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C37EE"/>
    <w:multiLevelType w:val="hybridMultilevel"/>
    <w:tmpl w:val="BBD6ACF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AC44B3"/>
    <w:multiLevelType w:val="hybridMultilevel"/>
    <w:tmpl w:val="95AC5B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16379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281557"/>
    <w:multiLevelType w:val="hybridMultilevel"/>
    <w:tmpl w:val="C4C4229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151CB7"/>
    <w:multiLevelType w:val="hybridMultilevel"/>
    <w:tmpl w:val="8C4E38E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64601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F24E61"/>
    <w:multiLevelType w:val="hybridMultilevel"/>
    <w:tmpl w:val="3F68C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6764D2"/>
    <w:multiLevelType w:val="hybridMultilevel"/>
    <w:tmpl w:val="246C948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4126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BD3862"/>
    <w:multiLevelType w:val="hybridMultilevel"/>
    <w:tmpl w:val="B1ACC2E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A45C84"/>
    <w:multiLevelType w:val="multilevel"/>
    <w:tmpl w:val="1DD8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6E220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79D6AB8"/>
    <w:multiLevelType w:val="hybridMultilevel"/>
    <w:tmpl w:val="5B069208"/>
    <w:lvl w:ilvl="0" w:tplc="EEDE3AD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35C86"/>
    <w:multiLevelType w:val="hybridMultilevel"/>
    <w:tmpl w:val="92CACA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6E3777"/>
    <w:multiLevelType w:val="hybridMultilevel"/>
    <w:tmpl w:val="46CC62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E538F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8083688"/>
    <w:multiLevelType w:val="hybridMultilevel"/>
    <w:tmpl w:val="5CB642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4624BC"/>
    <w:multiLevelType w:val="hybridMultilevel"/>
    <w:tmpl w:val="15BACC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6006C5"/>
    <w:multiLevelType w:val="hybridMultilevel"/>
    <w:tmpl w:val="C1FC53F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07E74C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8BE5BCD"/>
    <w:multiLevelType w:val="hybridMultilevel"/>
    <w:tmpl w:val="3A08C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BE7F58"/>
    <w:multiLevelType w:val="hybridMultilevel"/>
    <w:tmpl w:val="4B9866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971455">
    <w:abstractNumId w:val="0"/>
  </w:num>
  <w:num w:numId="2" w16cid:durableId="1388265725">
    <w:abstractNumId w:val="7"/>
  </w:num>
  <w:num w:numId="3" w16cid:durableId="1965036208">
    <w:abstractNumId w:val="24"/>
  </w:num>
  <w:num w:numId="4" w16cid:durableId="1004866173">
    <w:abstractNumId w:val="16"/>
  </w:num>
  <w:num w:numId="5" w16cid:durableId="157305717">
    <w:abstractNumId w:val="13"/>
  </w:num>
  <w:num w:numId="6" w16cid:durableId="358825268">
    <w:abstractNumId w:val="10"/>
  </w:num>
  <w:num w:numId="7" w16cid:durableId="1210611958">
    <w:abstractNumId w:val="20"/>
  </w:num>
  <w:num w:numId="8" w16cid:durableId="1758477993">
    <w:abstractNumId w:val="21"/>
  </w:num>
  <w:num w:numId="9" w16cid:durableId="660545380">
    <w:abstractNumId w:val="22"/>
  </w:num>
  <w:num w:numId="10" w16cid:durableId="1914849370">
    <w:abstractNumId w:val="19"/>
  </w:num>
  <w:num w:numId="11" w16cid:durableId="1216355425">
    <w:abstractNumId w:val="18"/>
  </w:num>
  <w:num w:numId="12" w16cid:durableId="1932355072">
    <w:abstractNumId w:val="14"/>
  </w:num>
  <w:num w:numId="13" w16cid:durableId="169298776">
    <w:abstractNumId w:val="1"/>
  </w:num>
  <w:num w:numId="14" w16cid:durableId="1127701834">
    <w:abstractNumId w:val="26"/>
  </w:num>
  <w:num w:numId="15" w16cid:durableId="1008797077">
    <w:abstractNumId w:val="11"/>
  </w:num>
  <w:num w:numId="16" w16cid:durableId="604658067">
    <w:abstractNumId w:val="6"/>
  </w:num>
  <w:num w:numId="17" w16cid:durableId="307826672">
    <w:abstractNumId w:val="4"/>
  </w:num>
  <w:num w:numId="18" w16cid:durableId="505286002">
    <w:abstractNumId w:val="12"/>
  </w:num>
  <w:num w:numId="19" w16cid:durableId="2043939752">
    <w:abstractNumId w:val="5"/>
  </w:num>
  <w:num w:numId="20" w16cid:durableId="2075813991">
    <w:abstractNumId w:val="8"/>
  </w:num>
  <w:num w:numId="21" w16cid:durableId="381635354">
    <w:abstractNumId w:val="25"/>
  </w:num>
  <w:num w:numId="22" w16cid:durableId="1599175456">
    <w:abstractNumId w:val="9"/>
  </w:num>
  <w:num w:numId="23" w16cid:durableId="1245912682">
    <w:abstractNumId w:val="17"/>
  </w:num>
  <w:num w:numId="24" w16cid:durableId="390736728">
    <w:abstractNumId w:val="2"/>
  </w:num>
  <w:num w:numId="25" w16cid:durableId="571429117">
    <w:abstractNumId w:val="3"/>
  </w:num>
  <w:num w:numId="26" w16cid:durableId="1921060980">
    <w:abstractNumId w:val="15"/>
  </w:num>
  <w:num w:numId="27" w16cid:durableId="21330185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EF4"/>
    <w:rsid w:val="00043E9B"/>
    <w:rsid w:val="00077D04"/>
    <w:rsid w:val="00080076"/>
    <w:rsid w:val="000B0E0A"/>
    <w:rsid w:val="00110F8C"/>
    <w:rsid w:val="00130B50"/>
    <w:rsid w:val="00131CB0"/>
    <w:rsid w:val="00135655"/>
    <w:rsid w:val="00176FB5"/>
    <w:rsid w:val="001C53E0"/>
    <w:rsid w:val="001D2DED"/>
    <w:rsid w:val="001E259E"/>
    <w:rsid w:val="002066A8"/>
    <w:rsid w:val="00211C4E"/>
    <w:rsid w:val="00234692"/>
    <w:rsid w:val="002364F8"/>
    <w:rsid w:val="00257A82"/>
    <w:rsid w:val="00266CEA"/>
    <w:rsid w:val="002B1D85"/>
    <w:rsid w:val="002B449F"/>
    <w:rsid w:val="002C4E8F"/>
    <w:rsid w:val="002D3C93"/>
    <w:rsid w:val="002D5BD3"/>
    <w:rsid w:val="002F4F6F"/>
    <w:rsid w:val="00341B27"/>
    <w:rsid w:val="0035534A"/>
    <w:rsid w:val="00365AEC"/>
    <w:rsid w:val="003A3A19"/>
    <w:rsid w:val="003B672A"/>
    <w:rsid w:val="003E61F5"/>
    <w:rsid w:val="00405CF0"/>
    <w:rsid w:val="004422D7"/>
    <w:rsid w:val="00456255"/>
    <w:rsid w:val="00456CAC"/>
    <w:rsid w:val="004646AE"/>
    <w:rsid w:val="0047074D"/>
    <w:rsid w:val="004C0DCD"/>
    <w:rsid w:val="004C7A58"/>
    <w:rsid w:val="004E59F7"/>
    <w:rsid w:val="004F4E66"/>
    <w:rsid w:val="004F5807"/>
    <w:rsid w:val="00522AE0"/>
    <w:rsid w:val="0055183C"/>
    <w:rsid w:val="005638D1"/>
    <w:rsid w:val="005667D3"/>
    <w:rsid w:val="00592C15"/>
    <w:rsid w:val="005A1B52"/>
    <w:rsid w:val="005A7DED"/>
    <w:rsid w:val="005B12CD"/>
    <w:rsid w:val="005B4F00"/>
    <w:rsid w:val="005E1453"/>
    <w:rsid w:val="005F4438"/>
    <w:rsid w:val="005F4A93"/>
    <w:rsid w:val="00636CFF"/>
    <w:rsid w:val="00645A1E"/>
    <w:rsid w:val="00652B3C"/>
    <w:rsid w:val="006B2361"/>
    <w:rsid w:val="006B4483"/>
    <w:rsid w:val="006C05CE"/>
    <w:rsid w:val="006D2C17"/>
    <w:rsid w:val="006E6A78"/>
    <w:rsid w:val="00707EF4"/>
    <w:rsid w:val="007436F8"/>
    <w:rsid w:val="007553D9"/>
    <w:rsid w:val="00777F99"/>
    <w:rsid w:val="0078057C"/>
    <w:rsid w:val="007963EE"/>
    <w:rsid w:val="007C673F"/>
    <w:rsid w:val="007D2ABD"/>
    <w:rsid w:val="00812292"/>
    <w:rsid w:val="00821C15"/>
    <w:rsid w:val="008A1951"/>
    <w:rsid w:val="008A2BB1"/>
    <w:rsid w:val="008E1C2B"/>
    <w:rsid w:val="00912943"/>
    <w:rsid w:val="009316F2"/>
    <w:rsid w:val="009960F0"/>
    <w:rsid w:val="009A5446"/>
    <w:rsid w:val="009B07F7"/>
    <w:rsid w:val="009B3976"/>
    <w:rsid w:val="009E5262"/>
    <w:rsid w:val="00A02C8F"/>
    <w:rsid w:val="00A03BA6"/>
    <w:rsid w:val="00A61834"/>
    <w:rsid w:val="00A62290"/>
    <w:rsid w:val="00A66306"/>
    <w:rsid w:val="00AA4494"/>
    <w:rsid w:val="00AA7CDD"/>
    <w:rsid w:val="00AB3574"/>
    <w:rsid w:val="00AB57B4"/>
    <w:rsid w:val="00AB586F"/>
    <w:rsid w:val="00B1307D"/>
    <w:rsid w:val="00B222E1"/>
    <w:rsid w:val="00B454D0"/>
    <w:rsid w:val="00B46E78"/>
    <w:rsid w:val="00B628BB"/>
    <w:rsid w:val="00B76DA8"/>
    <w:rsid w:val="00B93C00"/>
    <w:rsid w:val="00BA632E"/>
    <w:rsid w:val="00BC103F"/>
    <w:rsid w:val="00BE5D19"/>
    <w:rsid w:val="00BF39B2"/>
    <w:rsid w:val="00C227E9"/>
    <w:rsid w:val="00C232C6"/>
    <w:rsid w:val="00C356BC"/>
    <w:rsid w:val="00C6359D"/>
    <w:rsid w:val="00C957D5"/>
    <w:rsid w:val="00CA371A"/>
    <w:rsid w:val="00CB5864"/>
    <w:rsid w:val="00CC24F0"/>
    <w:rsid w:val="00CD3076"/>
    <w:rsid w:val="00CD3988"/>
    <w:rsid w:val="00CE1527"/>
    <w:rsid w:val="00D00099"/>
    <w:rsid w:val="00D1697E"/>
    <w:rsid w:val="00D22128"/>
    <w:rsid w:val="00D67233"/>
    <w:rsid w:val="00D86B5D"/>
    <w:rsid w:val="00D95BA1"/>
    <w:rsid w:val="00DD1CB5"/>
    <w:rsid w:val="00DF6D37"/>
    <w:rsid w:val="00DF7C9D"/>
    <w:rsid w:val="00E13EF9"/>
    <w:rsid w:val="00E208E4"/>
    <w:rsid w:val="00E46B1F"/>
    <w:rsid w:val="00E70930"/>
    <w:rsid w:val="00EB4170"/>
    <w:rsid w:val="00EC0E7B"/>
    <w:rsid w:val="00EF0809"/>
    <w:rsid w:val="00F0129B"/>
    <w:rsid w:val="00F04D09"/>
    <w:rsid w:val="00F132F2"/>
    <w:rsid w:val="00F16A04"/>
    <w:rsid w:val="00F36E0A"/>
    <w:rsid w:val="00F63F98"/>
    <w:rsid w:val="00F64C3C"/>
    <w:rsid w:val="00F83F8B"/>
    <w:rsid w:val="00F86A76"/>
    <w:rsid w:val="00F93042"/>
    <w:rsid w:val="00FA5812"/>
    <w:rsid w:val="00FA60E3"/>
    <w:rsid w:val="00FB2FAF"/>
    <w:rsid w:val="00FF07ED"/>
    <w:rsid w:val="00FF0E68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A2FB7"/>
  <w15:docId w15:val="{0936EEE7-D3AA-4595-8943-ED65A2E6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imes New Roman" w:eastAsia="Times New Roman" w:hAnsi="Times New Roman"/>
      <w:b/>
      <w:sz w:val="3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semiHidden/>
    <w:pPr>
      <w:tabs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" w:right="140" w:hanging="432"/>
    </w:pPr>
    <w:rPr>
      <w:rFonts w:ascii="Times New Roman" w:eastAsia="Times New Roman" w:hAnsi="Times New Roman"/>
    </w:rPr>
  </w:style>
  <w:style w:type="paragraph" w:styleId="Corpotesto">
    <w:name w:val="Body Text"/>
    <w:basedOn w:val="Normale"/>
    <w:semiHidden/>
    <w:pPr>
      <w:jc w:val="both"/>
    </w:pPr>
    <w:rPr>
      <w:rFonts w:ascii="Times New Roman" w:eastAsia="Times New Roman" w:hAnsi="Times New Roman"/>
    </w:rPr>
  </w:style>
  <w:style w:type="paragraph" w:styleId="Corpodeltesto2">
    <w:name w:val="Body Text 2"/>
    <w:basedOn w:val="Normale"/>
    <w:semiHidden/>
    <w:pPr>
      <w:jc w:val="both"/>
    </w:pPr>
    <w:rPr>
      <w:rFonts w:ascii="Times New Roman" w:eastAsia="Times New Roman" w:hAnsi="Times New Roman"/>
    </w:rPr>
  </w:style>
  <w:style w:type="paragraph" w:customStyle="1" w:styleId="Default">
    <w:name w:val="Default"/>
    <w:rsid w:val="00257A82"/>
    <w:pPr>
      <w:autoSpaceDE w:val="0"/>
      <w:autoSpaceDN w:val="0"/>
      <w:adjustRightInd w:val="0"/>
    </w:pPr>
    <w:rPr>
      <w:rFonts w:ascii="Titillium" w:hAnsi="Titillium" w:cs="Titilliu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57A82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257A82"/>
    <w:rPr>
      <w:rFonts w:cs="Titillium"/>
      <w:b/>
      <w:bCs/>
      <w:color w:val="000000"/>
      <w:sz w:val="34"/>
      <w:szCs w:val="34"/>
    </w:rPr>
  </w:style>
  <w:style w:type="paragraph" w:styleId="Testonormale">
    <w:name w:val="Plain Text"/>
    <w:basedOn w:val="Normale"/>
    <w:link w:val="TestonormaleCarattere"/>
    <w:rsid w:val="002F4F6F"/>
    <w:rPr>
      <w:rFonts w:ascii="Courier New" w:eastAsia="Times New Roman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2F4F6F"/>
    <w:rPr>
      <w:rFonts w:ascii="Courier New" w:eastAsia="Times New Roman" w:hAnsi="Courier New"/>
    </w:rPr>
  </w:style>
  <w:style w:type="paragraph" w:styleId="Paragrafoelenco">
    <w:name w:val="List Paragraph"/>
    <w:basedOn w:val="Normale"/>
    <w:uiPriority w:val="34"/>
    <w:qFormat/>
    <w:rsid w:val="00F012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6F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57E3F-C76B-45B1-BFC8-2FDB0212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7426</CharactersWithSpaces>
  <SharedDoc>false</SharedDoc>
  <HLinks>
    <vt:vector size="6" baseType="variant">
      <vt:variant>
        <vt:i4>11</vt:i4>
      </vt:variant>
      <vt:variant>
        <vt:i4>2382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Teresa Lobianco</cp:lastModifiedBy>
  <cp:revision>51</cp:revision>
  <cp:lastPrinted>2018-11-09T12:13:00Z</cp:lastPrinted>
  <dcterms:created xsi:type="dcterms:W3CDTF">2019-04-15T10:19:00Z</dcterms:created>
  <dcterms:modified xsi:type="dcterms:W3CDTF">2026-08-25T13:24:00Z</dcterms:modified>
</cp:coreProperties>
</file>